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59" w:rsidRDefault="00B97B58" w:rsidP="00B97B58">
      <w:pPr>
        <w:jc w:val="center"/>
        <w:rPr>
          <w:rFonts w:hint="eastAsia"/>
          <w:b/>
          <w:sz w:val="36"/>
          <w:szCs w:val="36"/>
        </w:rPr>
      </w:pPr>
      <w:r w:rsidRPr="00B97B58">
        <w:rPr>
          <w:rFonts w:hint="eastAsia"/>
          <w:b/>
          <w:sz w:val="36"/>
          <w:szCs w:val="36"/>
        </w:rPr>
        <w:t>烟台大学文经学院网络施工注意事项</w:t>
      </w:r>
    </w:p>
    <w:p w:rsidR="00B97B58" w:rsidRDefault="00B97B58" w:rsidP="00B97B58">
      <w:pPr>
        <w:jc w:val="left"/>
        <w:rPr>
          <w:rFonts w:hint="eastAsia"/>
          <w:b/>
          <w:szCs w:val="21"/>
        </w:rPr>
      </w:pPr>
    </w:p>
    <w:p w:rsidR="00B97B58" w:rsidRPr="00AB678C" w:rsidRDefault="00AB678C" w:rsidP="00960F68">
      <w:pPr>
        <w:spacing w:line="360" w:lineRule="auto"/>
        <w:ind w:firstLineChars="200" w:firstLine="480"/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</w:pPr>
      <w:r w:rsidRPr="00AB678C">
        <w:rPr>
          <w:rFonts w:hint="eastAsia"/>
          <w:sz w:val="24"/>
          <w:szCs w:val="24"/>
        </w:rPr>
        <w:t>一、</w:t>
      </w:r>
      <w:r w:rsidR="00B97B58" w:rsidRPr="00AB678C">
        <w:rPr>
          <w:rFonts w:hint="eastAsia"/>
          <w:sz w:val="24"/>
          <w:szCs w:val="24"/>
        </w:rPr>
        <w:t>施工单位要在确保校园安全与稳定、在不能影响学校正常工作、学习</w:t>
      </w:r>
      <w:r w:rsidR="00960F68">
        <w:rPr>
          <w:rFonts w:hint="eastAsia"/>
          <w:sz w:val="24"/>
          <w:szCs w:val="24"/>
        </w:rPr>
        <w:t>和生活秩序的前提下进行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施工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，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现场布局及工序安排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，严格按照有关规定执行。</w:t>
      </w:r>
    </w:p>
    <w:p w:rsidR="00B97B58" w:rsidRPr="00AB678C" w:rsidRDefault="00AB678C" w:rsidP="00960F68">
      <w:pPr>
        <w:spacing w:line="360" w:lineRule="auto"/>
        <w:ind w:firstLineChars="200" w:firstLine="480"/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</w:pP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二、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施工人员不准随便到学校教学、工作和生活区等场所进行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对师生正常工作、学习和生活有影响的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活动。</w:t>
      </w:r>
    </w:p>
    <w:p w:rsidR="00B97B58" w:rsidRPr="00AB678C" w:rsidRDefault="00AB678C" w:rsidP="00960F68">
      <w:pPr>
        <w:spacing w:line="360" w:lineRule="auto"/>
        <w:ind w:firstLineChars="200" w:firstLine="480"/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</w:pP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三、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严禁</w:t>
      </w: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擅自</w:t>
      </w:r>
      <w:r w:rsidR="00B97B58"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对学院的网络设备</w:t>
      </w: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（</w:t>
      </w: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尤其是弱电井内的设备</w:t>
      </w: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）断电及进行其他操作，如果因擅自操作学院网络设备引起的一切不良后果，责任由施工单位承担。</w:t>
      </w:r>
    </w:p>
    <w:p w:rsidR="00AB678C" w:rsidRPr="00AB678C" w:rsidRDefault="00AB678C" w:rsidP="00960F68">
      <w:pPr>
        <w:spacing w:line="360" w:lineRule="auto"/>
        <w:ind w:firstLineChars="200" w:firstLine="480"/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</w:pP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四、室外施工应避免对学院已有线路造成破坏</w:t>
      </w:r>
      <w:r w:rsidR="00960F68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。</w:t>
      </w:r>
    </w:p>
    <w:p w:rsidR="00AB678C" w:rsidRPr="00AB678C" w:rsidRDefault="00AB678C" w:rsidP="00960F68">
      <w:pPr>
        <w:spacing w:line="360" w:lineRule="auto"/>
        <w:ind w:firstLineChars="200" w:firstLine="480"/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</w:pP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五、施工过程中，如果遇到与网络相关问题应及时与网络中心沟通解决，不得擅自处理</w:t>
      </w:r>
    </w:p>
    <w:p w:rsidR="00AB678C" w:rsidRDefault="00AB678C" w:rsidP="00960F68">
      <w:pPr>
        <w:spacing w:line="360" w:lineRule="auto"/>
        <w:ind w:firstLineChars="200" w:firstLine="480"/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</w:pPr>
      <w:r w:rsidRPr="00AB678C"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六、施工单位应遵守学院安全制度，并对工人进行安全教育，施工过程中发生的安全责任与网络中心无关，对学院网络造成影响，网络中心有权追究施工单位责任。</w:t>
      </w:r>
    </w:p>
    <w:p w:rsidR="00960F68" w:rsidRPr="00AB678C" w:rsidRDefault="00960F68" w:rsidP="00960F68">
      <w:pPr>
        <w:spacing w:line="360" w:lineRule="auto"/>
        <w:ind w:firstLineChars="200" w:firstLine="480"/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</w:pPr>
      <w:r>
        <w:rPr>
          <w:rFonts w:ascii="Microsoft YaHei ΢ȭхڢ  ڌ墠 ˎ̥" w:eastAsia="Microsoft YaHei ΢ȭхڢ  ڌ墠 ˎ̥" w:hAnsi="微软雅黑" w:hint="eastAsia"/>
          <w:color w:val="333333"/>
          <w:sz w:val="24"/>
          <w:szCs w:val="24"/>
        </w:rPr>
        <w:t>七、网络中心将定期对施工现场进行检查，施工单位应予以配合。</w:t>
      </w:r>
    </w:p>
    <w:p w:rsidR="00B97B58" w:rsidRDefault="00B97B58" w:rsidP="00AB678C">
      <w:pPr>
        <w:rPr>
          <w:rFonts w:hint="eastAsia"/>
        </w:rPr>
      </w:pPr>
    </w:p>
    <w:p w:rsidR="00B97B58" w:rsidRDefault="00B97B58" w:rsidP="00B97B58">
      <w:pPr>
        <w:jc w:val="left"/>
        <w:rPr>
          <w:rFonts w:hint="eastAsia"/>
          <w:b/>
          <w:szCs w:val="21"/>
        </w:rPr>
      </w:pPr>
    </w:p>
    <w:p w:rsidR="00960F68" w:rsidRDefault="00960F68" w:rsidP="00B97B58">
      <w:pPr>
        <w:jc w:val="left"/>
        <w:rPr>
          <w:rFonts w:hint="eastAsia"/>
          <w:b/>
          <w:szCs w:val="21"/>
        </w:rPr>
      </w:pPr>
    </w:p>
    <w:p w:rsidR="00960F68" w:rsidRDefault="00960F68" w:rsidP="00B97B58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施工项目：</w:t>
      </w:r>
    </w:p>
    <w:p w:rsidR="00960F68" w:rsidRDefault="00960F68" w:rsidP="00B97B58">
      <w:pPr>
        <w:jc w:val="left"/>
        <w:rPr>
          <w:rFonts w:hint="eastAsia"/>
          <w:b/>
          <w:szCs w:val="21"/>
        </w:rPr>
      </w:pPr>
    </w:p>
    <w:p w:rsidR="00960F68" w:rsidRDefault="00960F68" w:rsidP="00B97B58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</w:t>
      </w:r>
      <w:r>
        <w:rPr>
          <w:rFonts w:hint="eastAsia"/>
          <w:b/>
          <w:szCs w:val="21"/>
        </w:rPr>
        <w:t>施工单位：</w:t>
      </w:r>
    </w:p>
    <w:p w:rsidR="00960F68" w:rsidRDefault="00960F68" w:rsidP="00B97B58">
      <w:pPr>
        <w:jc w:val="left"/>
        <w:rPr>
          <w:rFonts w:hint="eastAsia"/>
          <w:b/>
          <w:szCs w:val="21"/>
        </w:rPr>
      </w:pPr>
    </w:p>
    <w:p w:rsidR="00960F68" w:rsidRDefault="00960F68" w:rsidP="00B97B58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</w:t>
      </w:r>
      <w:r>
        <w:rPr>
          <w:rFonts w:hint="eastAsia"/>
          <w:b/>
          <w:szCs w:val="21"/>
        </w:rPr>
        <w:t>负责人：</w:t>
      </w:r>
    </w:p>
    <w:p w:rsidR="00960F68" w:rsidRDefault="00960F68" w:rsidP="00B97B58">
      <w:pPr>
        <w:jc w:val="left"/>
        <w:rPr>
          <w:rFonts w:hint="eastAsia"/>
          <w:b/>
          <w:szCs w:val="21"/>
        </w:rPr>
      </w:pPr>
    </w:p>
    <w:p w:rsidR="00960F68" w:rsidRPr="00B97B58" w:rsidRDefault="00960F68" w:rsidP="00B97B58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</w:t>
      </w:r>
      <w:r>
        <w:rPr>
          <w:rFonts w:hint="eastAsia"/>
          <w:b/>
          <w:szCs w:val="21"/>
        </w:rPr>
        <w:t>日期：</w:t>
      </w:r>
    </w:p>
    <w:sectPr w:rsidR="00960F68" w:rsidRPr="00B9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15EA"/>
    <w:multiLevelType w:val="hybridMultilevel"/>
    <w:tmpl w:val="728A8288"/>
    <w:lvl w:ilvl="0" w:tplc="BE82FC44">
      <w:start w:val="1"/>
      <w:numFmt w:val="japaneseCounting"/>
      <w:lvlText w:val="%1、"/>
      <w:lvlJc w:val="left"/>
      <w:pPr>
        <w:ind w:left="405" w:hanging="405"/>
      </w:pPr>
      <w:rPr>
        <w:rFonts w:asciiTheme="minorHAnsi" w:eastAsiaTheme="minorEastAsia" w:hAnsiTheme="minorHAnsi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81"/>
    <w:rsid w:val="007F3A81"/>
    <w:rsid w:val="00960F68"/>
    <w:rsid w:val="00A76F59"/>
    <w:rsid w:val="00AB678C"/>
    <w:rsid w:val="00B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B97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7B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B97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7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1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69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64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5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1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5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09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0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54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47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19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868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5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98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0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4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02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11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5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cp:lastPrinted>2017-03-23T03:01:00Z</cp:lastPrinted>
  <dcterms:created xsi:type="dcterms:W3CDTF">2017-03-23T02:33:00Z</dcterms:created>
  <dcterms:modified xsi:type="dcterms:W3CDTF">2017-03-23T03:03:00Z</dcterms:modified>
</cp:coreProperties>
</file>